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83" w:rsidRPr="00CD6183" w:rsidRDefault="00F136EC" w:rsidP="00CD6183">
      <w:pPr>
        <w:jc w:val="center"/>
        <w:rPr>
          <w:sz w:val="36"/>
        </w:rPr>
      </w:pPr>
      <w:r>
        <w:rPr>
          <w:rFonts w:hint="eastAsia"/>
          <w:sz w:val="36"/>
        </w:rPr>
        <w:t>大连化物</w:t>
      </w:r>
      <w:proofErr w:type="gramStart"/>
      <w:r>
        <w:rPr>
          <w:rFonts w:hint="eastAsia"/>
          <w:sz w:val="36"/>
        </w:rPr>
        <w:t>所优秀导师</w:t>
      </w:r>
      <w:r w:rsidR="005D3827">
        <w:rPr>
          <w:rFonts w:hint="eastAsia"/>
          <w:sz w:val="36"/>
        </w:rPr>
        <w:t>奖</w:t>
      </w:r>
      <w:proofErr w:type="gramEnd"/>
      <w:r w:rsidR="00CD6183" w:rsidRPr="00CD6183">
        <w:rPr>
          <w:rFonts w:hint="eastAsia"/>
          <w:sz w:val="36"/>
        </w:rPr>
        <w:t>评选办法</w:t>
      </w:r>
    </w:p>
    <w:p w:rsidR="00CD6183" w:rsidRPr="00CD6183" w:rsidRDefault="00CD6183" w:rsidP="00CD6183">
      <w:pPr>
        <w:rPr>
          <w:sz w:val="28"/>
        </w:rPr>
      </w:pPr>
    </w:p>
    <w:p w:rsidR="00CD6183" w:rsidRPr="00CD6183" w:rsidRDefault="00CD6183" w:rsidP="00CD6183">
      <w:pPr>
        <w:ind w:firstLineChars="200" w:firstLine="560"/>
        <w:rPr>
          <w:sz w:val="28"/>
        </w:rPr>
      </w:pPr>
      <w:r w:rsidRPr="00CD6183">
        <w:rPr>
          <w:rFonts w:hint="eastAsia"/>
          <w:sz w:val="28"/>
        </w:rPr>
        <w:t>为加强我所研究生教育工作和导师队伍建设，发挥研究生导师在研究生教育工作中的作用和影响，倡导研究生导师严谨治学、教书育人的培养理念，对培养出符合我所发展、适合社会需求优秀研究生的研究生导师进行表彰，特设立</w:t>
      </w:r>
      <w:r>
        <w:rPr>
          <w:rFonts w:hint="eastAsia"/>
          <w:sz w:val="28"/>
        </w:rPr>
        <w:t>“</w:t>
      </w:r>
      <w:r w:rsidRPr="00CD6183">
        <w:rPr>
          <w:rFonts w:hint="eastAsia"/>
          <w:sz w:val="28"/>
        </w:rPr>
        <w:t>大连化物所优秀导师</w:t>
      </w:r>
      <w:r w:rsidR="005D3827">
        <w:rPr>
          <w:rFonts w:hint="eastAsia"/>
          <w:sz w:val="28"/>
        </w:rPr>
        <w:t>奖</w:t>
      </w:r>
      <w:r>
        <w:rPr>
          <w:rFonts w:hint="eastAsia"/>
          <w:sz w:val="28"/>
        </w:rPr>
        <w:t>”</w:t>
      </w:r>
      <w:r w:rsidRPr="00CD6183">
        <w:rPr>
          <w:rFonts w:hint="eastAsia"/>
          <w:sz w:val="28"/>
        </w:rPr>
        <w:t>。</w:t>
      </w:r>
    </w:p>
    <w:p w:rsidR="00CD6183" w:rsidRPr="00CD6183" w:rsidRDefault="00CD6183" w:rsidP="00CD6183">
      <w:pPr>
        <w:rPr>
          <w:sz w:val="28"/>
        </w:rPr>
      </w:pPr>
      <w:r w:rsidRPr="00CD6183">
        <w:rPr>
          <w:rFonts w:hint="eastAsia"/>
          <w:sz w:val="28"/>
        </w:rPr>
        <w:t>一、奖励名称</w:t>
      </w:r>
    </w:p>
    <w:p w:rsidR="00CD6183" w:rsidRPr="00CD6183" w:rsidRDefault="00F136EC" w:rsidP="00CD618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“大连化物所优秀导师</w:t>
      </w:r>
      <w:r w:rsidR="005D3827">
        <w:rPr>
          <w:rFonts w:hint="eastAsia"/>
          <w:sz w:val="28"/>
        </w:rPr>
        <w:t>奖”</w:t>
      </w:r>
    </w:p>
    <w:p w:rsidR="00CD6183" w:rsidRPr="00CD6183" w:rsidRDefault="00CD6183" w:rsidP="00CD6183">
      <w:pPr>
        <w:rPr>
          <w:sz w:val="28"/>
        </w:rPr>
      </w:pPr>
      <w:r w:rsidRPr="00CD6183">
        <w:rPr>
          <w:rFonts w:hint="eastAsia"/>
          <w:sz w:val="28"/>
        </w:rPr>
        <w:t>二、奖励方式</w:t>
      </w:r>
    </w:p>
    <w:p w:rsidR="00CD6183" w:rsidRPr="00CD6183" w:rsidRDefault="00CD6183" w:rsidP="00CD6183">
      <w:pPr>
        <w:ind w:firstLineChars="200" w:firstLine="560"/>
        <w:rPr>
          <w:sz w:val="28"/>
        </w:rPr>
      </w:pPr>
      <w:r w:rsidRPr="00CD6183">
        <w:rPr>
          <w:rFonts w:hint="eastAsia"/>
          <w:sz w:val="28"/>
        </w:rPr>
        <w:t>每年评选出</w:t>
      </w:r>
      <w:bookmarkStart w:id="0" w:name="_GoBack"/>
      <w:bookmarkEnd w:id="0"/>
      <w:r w:rsidRPr="00CD6183">
        <w:rPr>
          <w:rFonts w:hint="eastAsia"/>
          <w:sz w:val="28"/>
        </w:rPr>
        <w:t>2</w:t>
      </w:r>
      <w:r w:rsidRPr="00CD6183">
        <w:rPr>
          <w:rFonts w:hint="eastAsia"/>
          <w:sz w:val="28"/>
        </w:rPr>
        <w:t>名优秀导师，颁发荣誉证书。</w:t>
      </w:r>
    </w:p>
    <w:p w:rsidR="00CD6183" w:rsidRPr="00CD6183" w:rsidRDefault="00CD6183" w:rsidP="00CD6183">
      <w:pPr>
        <w:rPr>
          <w:sz w:val="28"/>
        </w:rPr>
      </w:pPr>
      <w:r w:rsidRPr="00CD6183">
        <w:rPr>
          <w:rFonts w:hint="eastAsia"/>
          <w:sz w:val="28"/>
        </w:rPr>
        <w:t>三、奖励对象</w:t>
      </w:r>
    </w:p>
    <w:p w:rsidR="00CD6183" w:rsidRPr="00CD6183" w:rsidRDefault="00CD6183" w:rsidP="00CD6183">
      <w:pPr>
        <w:ind w:firstLineChars="200" w:firstLine="560"/>
        <w:rPr>
          <w:sz w:val="28"/>
        </w:rPr>
      </w:pPr>
      <w:r w:rsidRPr="00CD6183">
        <w:rPr>
          <w:rFonts w:hint="eastAsia"/>
          <w:sz w:val="28"/>
        </w:rPr>
        <w:t>我所在职研究生导师</w:t>
      </w:r>
    </w:p>
    <w:p w:rsidR="00CD6183" w:rsidRPr="00CD6183" w:rsidRDefault="00CD6183" w:rsidP="00CD6183">
      <w:pPr>
        <w:rPr>
          <w:sz w:val="28"/>
        </w:rPr>
      </w:pPr>
      <w:r w:rsidRPr="00CD6183">
        <w:rPr>
          <w:rFonts w:hint="eastAsia"/>
          <w:sz w:val="28"/>
        </w:rPr>
        <w:t>四、评选标准</w:t>
      </w:r>
    </w:p>
    <w:p w:rsidR="00CD6183" w:rsidRPr="00F136EC" w:rsidRDefault="00CD6183" w:rsidP="00F136E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F136EC">
        <w:rPr>
          <w:rFonts w:hint="eastAsia"/>
          <w:sz w:val="28"/>
        </w:rPr>
        <w:t>热爱祖国，热爱教育事业，严格遵守党和国家有关学位与研究</w:t>
      </w:r>
      <w:proofErr w:type="gramStart"/>
      <w:r w:rsidRPr="00F136EC">
        <w:rPr>
          <w:rFonts w:hint="eastAsia"/>
          <w:sz w:val="28"/>
        </w:rPr>
        <w:t>生教育</w:t>
      </w:r>
      <w:proofErr w:type="gramEnd"/>
      <w:r w:rsidRPr="00F136EC">
        <w:rPr>
          <w:rFonts w:hint="eastAsia"/>
          <w:sz w:val="28"/>
        </w:rPr>
        <w:t>的政策法规和我所有关规章制度；</w:t>
      </w:r>
    </w:p>
    <w:p w:rsidR="00CD6183" w:rsidRPr="00CD6183" w:rsidRDefault="00CD6183" w:rsidP="00F136E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CD6183">
        <w:rPr>
          <w:rFonts w:hint="eastAsia"/>
          <w:sz w:val="28"/>
        </w:rPr>
        <w:t>治学严谨、作风正派、为人师表、教书育人；精心指导研究生，关心研究生成长，注重学风，因材施教，尤其注重研究生科学精神、创新能力与综合素质的培养；</w:t>
      </w:r>
    </w:p>
    <w:p w:rsidR="00E151C0" w:rsidRDefault="00E151C0" w:rsidP="00F136EC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CD6183">
        <w:rPr>
          <w:rFonts w:hint="eastAsia"/>
          <w:sz w:val="28"/>
        </w:rPr>
        <w:t>积极从事我所研究生教育各项工作；</w:t>
      </w:r>
    </w:p>
    <w:p w:rsidR="00CD6183" w:rsidRPr="00CD6183" w:rsidRDefault="00BC3DB0" w:rsidP="00F136EC">
      <w:pPr>
        <w:pStyle w:val="a5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原则上</w:t>
      </w:r>
      <w:r w:rsidR="00E151C0">
        <w:rPr>
          <w:rFonts w:hint="eastAsia"/>
          <w:sz w:val="28"/>
        </w:rPr>
        <w:t>至少</w:t>
      </w:r>
      <w:r>
        <w:rPr>
          <w:rFonts w:hint="eastAsia"/>
          <w:sz w:val="28"/>
        </w:rPr>
        <w:t>有</w:t>
      </w:r>
      <w:r w:rsidR="00E151C0">
        <w:rPr>
          <w:rFonts w:hint="eastAsia"/>
          <w:sz w:val="28"/>
        </w:rPr>
        <w:t>一名指导的研究生获得参评年度中科院院长奖（</w:t>
      </w:r>
      <w:proofErr w:type="gramStart"/>
      <w:r w:rsidR="00E151C0">
        <w:rPr>
          <w:rFonts w:hint="eastAsia"/>
          <w:sz w:val="28"/>
        </w:rPr>
        <w:t>含特别</w:t>
      </w:r>
      <w:proofErr w:type="gramEnd"/>
      <w:r w:rsidR="00E151C0">
        <w:rPr>
          <w:rFonts w:hint="eastAsia"/>
          <w:sz w:val="28"/>
        </w:rPr>
        <w:t>奖和优秀奖）或中科院优秀博士论文奖</w:t>
      </w:r>
      <w:r w:rsidR="00CA3047">
        <w:rPr>
          <w:rFonts w:hint="eastAsia"/>
          <w:sz w:val="28"/>
        </w:rPr>
        <w:t>。</w:t>
      </w:r>
    </w:p>
    <w:p w:rsidR="00CD6183" w:rsidRPr="00CD6183" w:rsidRDefault="00CD6183" w:rsidP="00CD6183">
      <w:pPr>
        <w:rPr>
          <w:sz w:val="28"/>
        </w:rPr>
      </w:pPr>
      <w:r w:rsidRPr="00CD6183">
        <w:rPr>
          <w:rFonts w:hint="eastAsia"/>
          <w:sz w:val="28"/>
        </w:rPr>
        <w:t>五、评选组织</w:t>
      </w:r>
    </w:p>
    <w:p w:rsidR="00CD6183" w:rsidRPr="00CD6183" w:rsidRDefault="00CD6183" w:rsidP="00CD6183">
      <w:pPr>
        <w:ind w:firstLineChars="200" w:firstLine="560"/>
        <w:rPr>
          <w:sz w:val="28"/>
        </w:rPr>
      </w:pPr>
      <w:r w:rsidRPr="00CD6183">
        <w:rPr>
          <w:rFonts w:hint="eastAsia"/>
          <w:sz w:val="28"/>
        </w:rPr>
        <w:lastRenderedPageBreak/>
        <w:t>为做好评审工作，由主管</w:t>
      </w:r>
      <w:r w:rsidR="00F136EC">
        <w:rPr>
          <w:rFonts w:hint="eastAsia"/>
          <w:sz w:val="28"/>
        </w:rPr>
        <w:t>所</w:t>
      </w:r>
      <w:r w:rsidRPr="00CD6183">
        <w:rPr>
          <w:rFonts w:hint="eastAsia"/>
          <w:sz w:val="28"/>
        </w:rPr>
        <w:t>领导、</w:t>
      </w:r>
      <w:r>
        <w:rPr>
          <w:rFonts w:hint="eastAsia"/>
          <w:sz w:val="28"/>
        </w:rPr>
        <w:t>研究生部</w:t>
      </w:r>
      <w:r w:rsidRPr="00CD6183">
        <w:rPr>
          <w:rFonts w:hint="eastAsia"/>
          <w:sz w:val="28"/>
        </w:rPr>
        <w:t>负责人、</w:t>
      </w:r>
      <w:r>
        <w:rPr>
          <w:rFonts w:hint="eastAsia"/>
          <w:sz w:val="28"/>
        </w:rPr>
        <w:t>导师</w:t>
      </w:r>
      <w:r w:rsidRPr="00CD6183">
        <w:rPr>
          <w:rFonts w:hint="eastAsia"/>
          <w:sz w:val="28"/>
        </w:rPr>
        <w:t>代表，组成“大连化物所优秀导师</w:t>
      </w:r>
      <w:r w:rsidR="000C755A">
        <w:rPr>
          <w:rFonts w:hint="eastAsia"/>
          <w:sz w:val="28"/>
        </w:rPr>
        <w:t>奖</w:t>
      </w:r>
      <w:r w:rsidRPr="00CD6183">
        <w:rPr>
          <w:rFonts w:hint="eastAsia"/>
          <w:sz w:val="28"/>
        </w:rPr>
        <w:t>”评审委员会，负责</w:t>
      </w:r>
      <w:r>
        <w:rPr>
          <w:rFonts w:hint="eastAsia"/>
          <w:sz w:val="28"/>
        </w:rPr>
        <w:t>“</w:t>
      </w:r>
      <w:r w:rsidRPr="00CD6183">
        <w:rPr>
          <w:rFonts w:hint="eastAsia"/>
          <w:sz w:val="28"/>
        </w:rPr>
        <w:t>大连化物所优秀导师</w:t>
      </w:r>
      <w:r w:rsidR="000C755A">
        <w:rPr>
          <w:rFonts w:hint="eastAsia"/>
          <w:sz w:val="28"/>
        </w:rPr>
        <w:t>奖</w:t>
      </w:r>
      <w:r>
        <w:rPr>
          <w:rFonts w:hint="eastAsia"/>
          <w:sz w:val="28"/>
        </w:rPr>
        <w:t>”</w:t>
      </w:r>
      <w:r w:rsidRPr="00CD6183">
        <w:rPr>
          <w:rFonts w:hint="eastAsia"/>
          <w:sz w:val="28"/>
        </w:rPr>
        <w:t>的评选工作。</w:t>
      </w:r>
    </w:p>
    <w:p w:rsidR="00CD6183" w:rsidRPr="00CD6183" w:rsidRDefault="00CD6183" w:rsidP="00CD6183">
      <w:pPr>
        <w:rPr>
          <w:sz w:val="28"/>
        </w:rPr>
      </w:pPr>
      <w:r w:rsidRPr="00CD6183">
        <w:rPr>
          <w:rFonts w:hint="eastAsia"/>
          <w:sz w:val="28"/>
        </w:rPr>
        <w:t>六、评选程序</w:t>
      </w:r>
    </w:p>
    <w:p w:rsidR="00F136EC" w:rsidRDefault="00F136EC" w:rsidP="00F136EC">
      <w:pPr>
        <w:pStyle w:val="a5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所工会发布当年度“冠名奖”评奖通知；</w:t>
      </w:r>
    </w:p>
    <w:p w:rsidR="00CD6183" w:rsidRPr="00CD6183" w:rsidRDefault="00CD6183" w:rsidP="00F136EC">
      <w:pPr>
        <w:pStyle w:val="a5"/>
        <w:numPr>
          <w:ilvl w:val="0"/>
          <w:numId w:val="3"/>
        </w:numPr>
        <w:ind w:firstLineChars="0"/>
        <w:rPr>
          <w:sz w:val="28"/>
        </w:rPr>
      </w:pPr>
      <w:r w:rsidRPr="00CD6183">
        <w:rPr>
          <w:rFonts w:hint="eastAsia"/>
          <w:sz w:val="28"/>
        </w:rPr>
        <w:t>由各研究室</w:t>
      </w:r>
      <w:r>
        <w:rPr>
          <w:rFonts w:hint="eastAsia"/>
          <w:sz w:val="28"/>
        </w:rPr>
        <w:t>（部）党支部</w:t>
      </w:r>
      <w:r w:rsidR="00F136EC">
        <w:rPr>
          <w:rFonts w:hint="eastAsia"/>
          <w:sz w:val="28"/>
        </w:rPr>
        <w:t>推荐，提供</w:t>
      </w:r>
      <w:r w:rsidRPr="00CD6183">
        <w:rPr>
          <w:rFonts w:hint="eastAsia"/>
          <w:sz w:val="28"/>
        </w:rPr>
        <w:t>初选名单和评选材料；</w:t>
      </w:r>
    </w:p>
    <w:p w:rsidR="00CD6183" w:rsidRPr="00CD6183" w:rsidRDefault="00CD6183" w:rsidP="00F136EC">
      <w:pPr>
        <w:pStyle w:val="a5"/>
        <w:numPr>
          <w:ilvl w:val="0"/>
          <w:numId w:val="3"/>
        </w:numPr>
        <w:ind w:firstLineChars="0"/>
        <w:rPr>
          <w:sz w:val="28"/>
        </w:rPr>
      </w:pPr>
      <w:r w:rsidRPr="00CD6183">
        <w:rPr>
          <w:rFonts w:hint="eastAsia"/>
          <w:sz w:val="28"/>
        </w:rPr>
        <w:t>研究生部组织材料审核，</w:t>
      </w:r>
      <w:r>
        <w:rPr>
          <w:rFonts w:hint="eastAsia"/>
          <w:sz w:val="28"/>
        </w:rPr>
        <w:t>并提交至</w:t>
      </w:r>
      <w:r w:rsidRPr="00CD6183">
        <w:rPr>
          <w:rFonts w:hint="eastAsia"/>
          <w:sz w:val="28"/>
        </w:rPr>
        <w:t>评审委员会；</w:t>
      </w:r>
    </w:p>
    <w:p w:rsidR="00CD6183" w:rsidRPr="00CD6183" w:rsidRDefault="00CD6183" w:rsidP="00F136EC">
      <w:pPr>
        <w:pStyle w:val="a5"/>
        <w:numPr>
          <w:ilvl w:val="0"/>
          <w:numId w:val="3"/>
        </w:numPr>
        <w:ind w:firstLineChars="0"/>
        <w:rPr>
          <w:sz w:val="28"/>
        </w:rPr>
      </w:pPr>
      <w:r w:rsidRPr="00CD6183">
        <w:rPr>
          <w:rFonts w:hint="eastAsia"/>
          <w:sz w:val="28"/>
        </w:rPr>
        <w:t>评审委员会进行投票选举，最后确定获奖名单。</w:t>
      </w:r>
    </w:p>
    <w:p w:rsidR="00CD6183" w:rsidRPr="00CD6183" w:rsidRDefault="00CD6183" w:rsidP="00CD6183">
      <w:pPr>
        <w:rPr>
          <w:sz w:val="28"/>
        </w:rPr>
      </w:pPr>
      <w:r w:rsidRPr="00CD6183">
        <w:rPr>
          <w:rFonts w:hint="eastAsia"/>
          <w:sz w:val="28"/>
        </w:rPr>
        <w:t>七、评选时间及颁奖</w:t>
      </w:r>
    </w:p>
    <w:p w:rsidR="00CD6183" w:rsidRPr="00CD6183" w:rsidRDefault="00CD6183" w:rsidP="00CD6183">
      <w:pPr>
        <w:ind w:firstLineChars="200" w:firstLine="560"/>
        <w:rPr>
          <w:sz w:val="28"/>
        </w:rPr>
      </w:pPr>
      <w:r w:rsidRPr="00CD6183">
        <w:rPr>
          <w:rFonts w:hint="eastAsia"/>
          <w:sz w:val="28"/>
        </w:rPr>
        <w:t>奖励评审工作每年进行一次，在</w:t>
      </w:r>
      <w:r>
        <w:rPr>
          <w:rFonts w:hint="eastAsia"/>
          <w:sz w:val="28"/>
        </w:rPr>
        <w:t>所工作会议</w:t>
      </w:r>
      <w:r w:rsidRPr="00CD6183">
        <w:rPr>
          <w:rFonts w:hint="eastAsia"/>
          <w:sz w:val="28"/>
        </w:rPr>
        <w:t>上颁发荣誉证书。</w:t>
      </w:r>
    </w:p>
    <w:p w:rsidR="00CD6183" w:rsidRPr="00CD6183" w:rsidRDefault="00CD6183" w:rsidP="00CD6183">
      <w:pPr>
        <w:rPr>
          <w:sz w:val="28"/>
        </w:rPr>
      </w:pPr>
      <w:r w:rsidRPr="00CD6183">
        <w:rPr>
          <w:rFonts w:hint="eastAsia"/>
          <w:sz w:val="28"/>
        </w:rPr>
        <w:t>八、其他</w:t>
      </w:r>
    </w:p>
    <w:p w:rsidR="00F917BA" w:rsidRPr="00CD6183" w:rsidRDefault="00CD6183" w:rsidP="00CD6183">
      <w:pPr>
        <w:ind w:firstLineChars="200" w:firstLine="560"/>
      </w:pPr>
      <w:r w:rsidRPr="00CD6183">
        <w:rPr>
          <w:rFonts w:hint="eastAsia"/>
          <w:sz w:val="28"/>
        </w:rPr>
        <w:t>本评选办法自</w:t>
      </w:r>
      <w:r w:rsidRPr="00CD6183">
        <w:rPr>
          <w:rFonts w:hint="eastAsia"/>
          <w:sz w:val="28"/>
        </w:rPr>
        <w:t>2018</w:t>
      </w:r>
      <w:r w:rsidRPr="00CD6183">
        <w:rPr>
          <w:rFonts w:hint="eastAsia"/>
          <w:sz w:val="28"/>
        </w:rPr>
        <w:t>年</w:t>
      </w:r>
      <w:r w:rsidRPr="00CD6183">
        <w:rPr>
          <w:rFonts w:hint="eastAsia"/>
          <w:sz w:val="28"/>
        </w:rPr>
        <w:t>1</w:t>
      </w:r>
      <w:r w:rsidRPr="00CD6183">
        <w:rPr>
          <w:rFonts w:hint="eastAsia"/>
          <w:sz w:val="28"/>
        </w:rPr>
        <w:t>月</w:t>
      </w:r>
      <w:r w:rsidRPr="00CD6183">
        <w:rPr>
          <w:rFonts w:hint="eastAsia"/>
          <w:sz w:val="28"/>
        </w:rPr>
        <w:t>1</w:t>
      </w:r>
      <w:r w:rsidR="00792B86">
        <w:rPr>
          <w:rFonts w:hint="eastAsia"/>
          <w:sz w:val="28"/>
        </w:rPr>
        <w:t>日起施行，解释权归</w:t>
      </w:r>
      <w:r w:rsidR="000C755A">
        <w:rPr>
          <w:rFonts w:hint="eastAsia"/>
          <w:sz w:val="28"/>
        </w:rPr>
        <w:t>研究生部</w:t>
      </w:r>
      <w:r w:rsidRPr="00CD6183">
        <w:rPr>
          <w:rFonts w:hint="eastAsia"/>
          <w:sz w:val="28"/>
        </w:rPr>
        <w:t>。</w:t>
      </w:r>
    </w:p>
    <w:sectPr w:rsidR="00F917BA" w:rsidRPr="00CD6183" w:rsidSect="00A5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BC" w:rsidRDefault="00D15BBC" w:rsidP="00CD6183">
      <w:r>
        <w:separator/>
      </w:r>
    </w:p>
  </w:endnote>
  <w:endnote w:type="continuationSeparator" w:id="0">
    <w:p w:rsidR="00D15BBC" w:rsidRDefault="00D15BBC" w:rsidP="00C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BC" w:rsidRDefault="00D15BBC" w:rsidP="00CD6183">
      <w:r>
        <w:separator/>
      </w:r>
    </w:p>
  </w:footnote>
  <w:footnote w:type="continuationSeparator" w:id="0">
    <w:p w:rsidR="00D15BBC" w:rsidRDefault="00D15BBC" w:rsidP="00CD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3F2"/>
    <w:multiLevelType w:val="hybridMultilevel"/>
    <w:tmpl w:val="07EC39F0"/>
    <w:lvl w:ilvl="0" w:tplc="15A24F0C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35767A8"/>
    <w:multiLevelType w:val="hybridMultilevel"/>
    <w:tmpl w:val="DE609CE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6A5747F"/>
    <w:multiLevelType w:val="hybridMultilevel"/>
    <w:tmpl w:val="DE609CE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C16"/>
    <w:rsid w:val="000B61CD"/>
    <w:rsid w:val="000C755A"/>
    <w:rsid w:val="00125389"/>
    <w:rsid w:val="003A2129"/>
    <w:rsid w:val="00426362"/>
    <w:rsid w:val="00455064"/>
    <w:rsid w:val="004C3C16"/>
    <w:rsid w:val="004C5914"/>
    <w:rsid w:val="005D3827"/>
    <w:rsid w:val="007151B7"/>
    <w:rsid w:val="00792B86"/>
    <w:rsid w:val="007A6E58"/>
    <w:rsid w:val="009040D3"/>
    <w:rsid w:val="00990CA4"/>
    <w:rsid w:val="00A566E2"/>
    <w:rsid w:val="00BC3DB0"/>
    <w:rsid w:val="00C20C35"/>
    <w:rsid w:val="00CA3047"/>
    <w:rsid w:val="00CD6183"/>
    <w:rsid w:val="00D15BBC"/>
    <w:rsid w:val="00E12621"/>
    <w:rsid w:val="00E151C0"/>
    <w:rsid w:val="00E3694C"/>
    <w:rsid w:val="00EF4D9F"/>
    <w:rsid w:val="00F136EC"/>
    <w:rsid w:val="00F917BA"/>
    <w:rsid w:val="00FF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83"/>
    <w:rPr>
      <w:sz w:val="18"/>
      <w:szCs w:val="18"/>
    </w:rPr>
  </w:style>
  <w:style w:type="paragraph" w:styleId="a5">
    <w:name w:val="List Paragraph"/>
    <w:basedOn w:val="a"/>
    <w:uiPriority w:val="34"/>
    <w:qFormat/>
    <w:rsid w:val="00F136E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21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21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83"/>
    <w:rPr>
      <w:sz w:val="18"/>
      <w:szCs w:val="18"/>
    </w:rPr>
  </w:style>
  <w:style w:type="paragraph" w:styleId="a5">
    <w:name w:val="List Paragraph"/>
    <w:basedOn w:val="a"/>
    <w:uiPriority w:val="34"/>
    <w:qFormat/>
    <w:rsid w:val="00F136E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21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2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郑树梅</cp:lastModifiedBy>
  <cp:revision>16</cp:revision>
  <cp:lastPrinted>2018-12-21T08:37:00Z</cp:lastPrinted>
  <dcterms:created xsi:type="dcterms:W3CDTF">2018-12-19T06:06:00Z</dcterms:created>
  <dcterms:modified xsi:type="dcterms:W3CDTF">2019-12-09T02:18:00Z</dcterms:modified>
</cp:coreProperties>
</file>